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3" w:rsidRDefault="00665662" w:rsidP="009D727D">
      <w:pPr>
        <w:pStyle w:val="Normal1"/>
        <w:jc w:val="left"/>
        <w:rPr>
          <w:szCs w:val="20"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 wp14:anchorId="2A23BD49" wp14:editId="382174DC">
            <wp:simplePos x="0" y="0"/>
            <wp:positionH relativeFrom="column">
              <wp:posOffset>4176395</wp:posOffset>
            </wp:positionH>
            <wp:positionV relativeFrom="paragraph">
              <wp:posOffset>-531789</wp:posOffset>
            </wp:positionV>
            <wp:extent cx="1566545" cy="467360"/>
            <wp:effectExtent l="0" t="0" r="0" b="8890"/>
            <wp:wrapNone/>
            <wp:docPr id="2" name="Picture 2" descr="cid:image001.png@01D01E08.B1F1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1E08.B1F158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7D" w:rsidRPr="009D727D">
        <w:rPr>
          <w:b/>
          <w:sz w:val="32"/>
          <w:szCs w:val="20"/>
        </w:rPr>
        <w:t>Call for Interest</w:t>
      </w:r>
      <w:r w:rsidR="009D727D" w:rsidRPr="009D727D">
        <w:rPr>
          <w:b/>
          <w:sz w:val="32"/>
          <w:szCs w:val="20"/>
        </w:rPr>
        <w:tab/>
      </w:r>
      <w:r w:rsidR="009D727D">
        <w:rPr>
          <w:b/>
          <w:szCs w:val="20"/>
        </w:rPr>
        <w:tab/>
      </w:r>
      <w:r w:rsidR="009D727D">
        <w:rPr>
          <w:b/>
          <w:szCs w:val="20"/>
        </w:rPr>
        <w:tab/>
      </w:r>
      <w:r w:rsidR="009D727D">
        <w:rPr>
          <w:b/>
          <w:szCs w:val="20"/>
        </w:rPr>
        <w:tab/>
      </w:r>
      <w:r w:rsidR="009D727D">
        <w:rPr>
          <w:b/>
          <w:szCs w:val="20"/>
        </w:rPr>
        <w:tab/>
      </w:r>
      <w:r w:rsidR="009D727D">
        <w:rPr>
          <w:b/>
          <w:szCs w:val="20"/>
        </w:rPr>
        <w:tab/>
      </w:r>
      <w:r w:rsidR="009D727D" w:rsidRPr="009D727D">
        <w:rPr>
          <w:b/>
          <w:szCs w:val="20"/>
        </w:rPr>
        <w:t xml:space="preserve"> </w:t>
      </w:r>
    </w:p>
    <w:p w:rsidR="007933EA" w:rsidRDefault="00305EA2" w:rsidP="007933EA">
      <w:pPr>
        <w:pStyle w:val="Normal1"/>
        <w:rPr>
          <w:szCs w:val="20"/>
        </w:rPr>
      </w:pPr>
      <w:r>
        <w:rPr>
          <w:szCs w:val="20"/>
        </w:rPr>
        <w:t xml:space="preserve">Do you want to take part in </w:t>
      </w:r>
      <w:r w:rsidR="00A812B2">
        <w:rPr>
          <w:szCs w:val="20"/>
        </w:rPr>
        <w:t xml:space="preserve">shaping and organizing </w:t>
      </w:r>
      <w:proofErr w:type="gramStart"/>
      <w:r w:rsidR="00A812B2">
        <w:rPr>
          <w:szCs w:val="20"/>
        </w:rPr>
        <w:t>a</w:t>
      </w:r>
      <w:proofErr w:type="gramEnd"/>
      <w:r w:rsidR="00A812B2">
        <w:rPr>
          <w:szCs w:val="20"/>
        </w:rPr>
        <w:t xml:space="preserve"> YWP workshop on the Roadmap on ICT for Smart Water Cities?</w:t>
      </w:r>
      <w:r>
        <w:rPr>
          <w:szCs w:val="20"/>
        </w:rPr>
        <w:t xml:space="preserve"> </w:t>
      </w:r>
    </w:p>
    <w:p w:rsidR="007933EA" w:rsidRPr="007933EA" w:rsidRDefault="007933EA" w:rsidP="007933EA">
      <w:pPr>
        <w:pStyle w:val="Normal1"/>
        <w:rPr>
          <w:sz w:val="18"/>
          <w:szCs w:val="18"/>
        </w:rPr>
      </w:pPr>
      <w:r w:rsidRPr="007933EA">
        <w:rPr>
          <w:sz w:val="18"/>
          <w:szCs w:val="18"/>
        </w:rPr>
        <w:t>We</w:t>
      </w:r>
      <w:r w:rsidR="00305EA2" w:rsidRPr="007933EA">
        <w:rPr>
          <w:sz w:val="18"/>
          <w:szCs w:val="18"/>
        </w:rPr>
        <w:t xml:space="preserve"> are looking </w:t>
      </w:r>
      <w:r w:rsidR="000D6568">
        <w:rPr>
          <w:sz w:val="18"/>
          <w:szCs w:val="18"/>
        </w:rPr>
        <w:t xml:space="preserve">for </w:t>
      </w:r>
      <w:r w:rsidR="007F11B3">
        <w:rPr>
          <w:sz w:val="18"/>
          <w:szCs w:val="18"/>
        </w:rPr>
        <w:t>5</w:t>
      </w:r>
      <w:r w:rsidR="00977EC2">
        <w:rPr>
          <w:sz w:val="18"/>
          <w:szCs w:val="18"/>
        </w:rPr>
        <w:t xml:space="preserve"> </w:t>
      </w:r>
      <w:r w:rsidR="00305EA2" w:rsidRPr="007933EA">
        <w:rPr>
          <w:sz w:val="18"/>
          <w:szCs w:val="18"/>
        </w:rPr>
        <w:t>IWA YWP members</w:t>
      </w:r>
      <w:r w:rsidRPr="007933EA">
        <w:rPr>
          <w:sz w:val="18"/>
          <w:szCs w:val="18"/>
        </w:rPr>
        <w:t xml:space="preserve"> to support IWA in </w:t>
      </w:r>
      <w:r w:rsidR="00A812B2">
        <w:rPr>
          <w:sz w:val="18"/>
          <w:szCs w:val="18"/>
        </w:rPr>
        <w:t xml:space="preserve">developing and organizing a workshop (and potential follow up activities), for the </w:t>
      </w:r>
      <w:hyperlink r:id="rId11" w:history="1">
        <w:r w:rsidR="00A812B2" w:rsidRPr="00977EC2">
          <w:rPr>
            <w:rStyle w:val="Hyperlink"/>
            <w:sz w:val="18"/>
            <w:szCs w:val="18"/>
          </w:rPr>
          <w:t>WATER IDEAS</w:t>
        </w:r>
      </w:hyperlink>
      <w:r w:rsidR="00A812B2">
        <w:rPr>
          <w:sz w:val="18"/>
          <w:szCs w:val="18"/>
        </w:rPr>
        <w:t xml:space="preserve"> Conference, 19</w:t>
      </w:r>
      <w:r w:rsidR="00A812B2" w:rsidRPr="00A812B2">
        <w:rPr>
          <w:sz w:val="18"/>
          <w:szCs w:val="18"/>
          <w:vertAlign w:val="superscript"/>
        </w:rPr>
        <w:t>th</w:t>
      </w:r>
      <w:r w:rsidR="00A812B2">
        <w:rPr>
          <w:sz w:val="18"/>
          <w:szCs w:val="18"/>
        </w:rPr>
        <w:t xml:space="preserve">-21 October 2016, in </w:t>
      </w:r>
      <w:r w:rsidR="00144B6F">
        <w:rPr>
          <w:sz w:val="18"/>
          <w:szCs w:val="18"/>
        </w:rPr>
        <w:t>Bologna</w:t>
      </w:r>
      <w:r w:rsidR="00A812B2">
        <w:rPr>
          <w:sz w:val="18"/>
          <w:szCs w:val="18"/>
        </w:rPr>
        <w:t xml:space="preserve">, Italy. </w:t>
      </w:r>
      <w:r w:rsidR="00431D39">
        <w:rPr>
          <w:sz w:val="18"/>
          <w:szCs w:val="18"/>
        </w:rPr>
        <w:t>YWP members</w:t>
      </w:r>
      <w:r w:rsidR="00A02F8F">
        <w:rPr>
          <w:sz w:val="18"/>
          <w:szCs w:val="18"/>
        </w:rPr>
        <w:t xml:space="preserve"> can join a</w:t>
      </w:r>
      <w:r w:rsidR="00FB49D1">
        <w:rPr>
          <w:sz w:val="18"/>
          <w:szCs w:val="18"/>
        </w:rPr>
        <w:t>n organising</w:t>
      </w:r>
      <w:r w:rsidR="00A02F8F">
        <w:rPr>
          <w:sz w:val="18"/>
          <w:szCs w:val="18"/>
        </w:rPr>
        <w:t xml:space="preserve"> committee. This committee will</w:t>
      </w:r>
      <w:r w:rsidR="00431D39">
        <w:rPr>
          <w:sz w:val="18"/>
          <w:szCs w:val="18"/>
        </w:rPr>
        <w:t xml:space="preserve"> be tasked to </w:t>
      </w:r>
      <w:r w:rsidR="00A02F8F">
        <w:rPr>
          <w:sz w:val="18"/>
          <w:szCs w:val="18"/>
        </w:rPr>
        <w:t>de</w:t>
      </w:r>
      <w:r w:rsidR="001D1E70">
        <w:rPr>
          <w:sz w:val="18"/>
          <w:szCs w:val="18"/>
        </w:rPr>
        <w:t>velop</w:t>
      </w:r>
      <w:r w:rsidR="00A02F8F">
        <w:rPr>
          <w:sz w:val="18"/>
          <w:szCs w:val="18"/>
        </w:rPr>
        <w:t xml:space="preserve"> an interactive programme, </w:t>
      </w:r>
      <w:r w:rsidR="00A812B2">
        <w:rPr>
          <w:sz w:val="18"/>
          <w:szCs w:val="18"/>
        </w:rPr>
        <w:t>i</w:t>
      </w:r>
      <w:r w:rsidR="00A02F8F">
        <w:rPr>
          <w:sz w:val="18"/>
          <w:szCs w:val="18"/>
        </w:rPr>
        <w:t xml:space="preserve">nvite </w:t>
      </w:r>
      <w:r w:rsidR="00A812B2">
        <w:rPr>
          <w:sz w:val="18"/>
          <w:szCs w:val="18"/>
        </w:rPr>
        <w:t>speakers</w:t>
      </w:r>
      <w:r w:rsidR="00431D39">
        <w:rPr>
          <w:sz w:val="18"/>
          <w:szCs w:val="18"/>
        </w:rPr>
        <w:t xml:space="preserve">, </w:t>
      </w:r>
      <w:r w:rsidR="00A02F8F">
        <w:rPr>
          <w:sz w:val="18"/>
          <w:szCs w:val="18"/>
        </w:rPr>
        <w:t>seek sponsorship</w:t>
      </w:r>
      <w:r w:rsidR="001D1E70">
        <w:rPr>
          <w:sz w:val="18"/>
          <w:szCs w:val="18"/>
        </w:rPr>
        <w:t>s</w:t>
      </w:r>
      <w:r w:rsidR="00A02F8F">
        <w:rPr>
          <w:sz w:val="18"/>
          <w:szCs w:val="18"/>
        </w:rPr>
        <w:t xml:space="preserve"> for organizing a social event</w:t>
      </w:r>
      <w:r w:rsidR="00431D39">
        <w:rPr>
          <w:sz w:val="18"/>
          <w:szCs w:val="18"/>
        </w:rPr>
        <w:t xml:space="preserve">, </w:t>
      </w:r>
      <w:r w:rsidR="001D1E70">
        <w:rPr>
          <w:sz w:val="18"/>
          <w:szCs w:val="18"/>
        </w:rPr>
        <w:t>plan</w:t>
      </w:r>
      <w:r w:rsidR="00A02F8F">
        <w:rPr>
          <w:sz w:val="18"/>
          <w:szCs w:val="18"/>
        </w:rPr>
        <w:t xml:space="preserve"> the </w:t>
      </w:r>
      <w:r w:rsidR="001D1E70">
        <w:rPr>
          <w:sz w:val="18"/>
          <w:szCs w:val="18"/>
        </w:rPr>
        <w:t xml:space="preserve">on-site </w:t>
      </w:r>
      <w:r w:rsidR="00A02F8F">
        <w:rPr>
          <w:sz w:val="18"/>
          <w:szCs w:val="18"/>
        </w:rPr>
        <w:t xml:space="preserve">logistics, </w:t>
      </w:r>
      <w:r w:rsidR="00A812B2">
        <w:rPr>
          <w:sz w:val="18"/>
          <w:szCs w:val="18"/>
        </w:rPr>
        <w:t xml:space="preserve">and </w:t>
      </w:r>
      <w:r w:rsidR="00431D39">
        <w:rPr>
          <w:sz w:val="18"/>
          <w:szCs w:val="18"/>
        </w:rPr>
        <w:t xml:space="preserve">chair </w:t>
      </w:r>
      <w:r w:rsidR="00A812B2">
        <w:rPr>
          <w:sz w:val="18"/>
          <w:szCs w:val="18"/>
        </w:rPr>
        <w:t>the sessions</w:t>
      </w:r>
      <w:r w:rsidR="00431D39">
        <w:rPr>
          <w:sz w:val="18"/>
          <w:szCs w:val="18"/>
        </w:rPr>
        <w:t xml:space="preserve">. Outcomes of the sessions </w:t>
      </w:r>
      <w:r w:rsidR="00977EC2">
        <w:rPr>
          <w:sz w:val="18"/>
          <w:szCs w:val="18"/>
        </w:rPr>
        <w:t xml:space="preserve">will </w:t>
      </w:r>
      <w:r w:rsidR="00431D39">
        <w:rPr>
          <w:sz w:val="18"/>
          <w:szCs w:val="18"/>
        </w:rPr>
        <w:t xml:space="preserve">be presented by the committee during the conference session with a broader audience. </w:t>
      </w:r>
      <w:r w:rsidR="00A02F8F">
        <w:rPr>
          <w:sz w:val="18"/>
          <w:szCs w:val="18"/>
        </w:rPr>
        <w:t>T</w:t>
      </w:r>
      <w:r w:rsidR="00431D39">
        <w:rPr>
          <w:sz w:val="18"/>
          <w:szCs w:val="18"/>
        </w:rPr>
        <w:t>he committee will</w:t>
      </w:r>
      <w:r w:rsidR="00A02F8F">
        <w:rPr>
          <w:sz w:val="18"/>
          <w:szCs w:val="18"/>
        </w:rPr>
        <w:t xml:space="preserve"> also be asked to</w:t>
      </w:r>
      <w:r w:rsidR="00431D39">
        <w:rPr>
          <w:sz w:val="18"/>
          <w:szCs w:val="18"/>
        </w:rPr>
        <w:t xml:space="preserve"> evaluate the outcomes of the workshop and identify opportunities to integrate key aspects in the overall roadmap that is being developed as part of </w:t>
      </w:r>
      <w:hyperlink r:id="rId12" w:history="1">
        <w:r w:rsidR="00431D39" w:rsidRPr="001D1E70">
          <w:rPr>
            <w:rStyle w:val="Hyperlink"/>
            <w:sz w:val="18"/>
            <w:szCs w:val="18"/>
          </w:rPr>
          <w:t>WIDEST</w:t>
        </w:r>
      </w:hyperlink>
      <w:r w:rsidR="001D1E70">
        <w:rPr>
          <w:rStyle w:val="FootnoteReference"/>
          <w:sz w:val="18"/>
          <w:szCs w:val="18"/>
        </w:rPr>
        <w:footnoteReference w:id="1"/>
      </w:r>
      <w:r w:rsidR="00431D39">
        <w:rPr>
          <w:sz w:val="18"/>
          <w:szCs w:val="18"/>
        </w:rPr>
        <w:t xml:space="preserve"> project, and will be submitted to the European Commission. </w:t>
      </w:r>
    </w:p>
    <w:p w:rsidR="00305EA2" w:rsidRDefault="00305EA2" w:rsidP="00305EA2">
      <w:pPr>
        <w:pStyle w:val="Heading11"/>
        <w:rPr>
          <w:b w:val="0"/>
          <w:sz w:val="18"/>
          <w:szCs w:val="18"/>
        </w:rPr>
      </w:pPr>
      <w:r w:rsidRPr="007933EA">
        <w:rPr>
          <w:b w:val="0"/>
          <w:sz w:val="18"/>
          <w:szCs w:val="18"/>
        </w:rPr>
        <w:t xml:space="preserve">What is in it for you?  </w:t>
      </w:r>
    </w:p>
    <w:p w:rsidR="000D6568" w:rsidRPr="007933EA" w:rsidRDefault="000D6568" w:rsidP="00305EA2">
      <w:pPr>
        <w:pStyle w:val="Heading11"/>
        <w:rPr>
          <w:b w:val="0"/>
          <w:sz w:val="18"/>
          <w:szCs w:val="18"/>
        </w:rPr>
      </w:pPr>
    </w:p>
    <w:p w:rsidR="00556874" w:rsidRPr="00556874" w:rsidRDefault="00556874" w:rsidP="00305EA2">
      <w:pPr>
        <w:pStyle w:val="Heading11"/>
        <w:numPr>
          <w:ilvl w:val="0"/>
          <w:numId w:val="2"/>
        </w:numPr>
        <w:rPr>
          <w:b w:val="0"/>
          <w:sz w:val="18"/>
          <w:szCs w:val="18"/>
        </w:rPr>
      </w:pPr>
      <w:r w:rsidRPr="00556874">
        <w:rPr>
          <w:b w:val="0"/>
          <w:sz w:val="18"/>
          <w:szCs w:val="18"/>
        </w:rPr>
        <w:t xml:space="preserve">Free attendance to the </w:t>
      </w:r>
      <w:r w:rsidRPr="00977EC2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IWA Water IDEAS 2016 Conference</w:t>
      </w:r>
    </w:p>
    <w:p w:rsidR="00305EA2" w:rsidRPr="007933EA" w:rsidRDefault="00305EA2" w:rsidP="00305EA2">
      <w:pPr>
        <w:pStyle w:val="Heading11"/>
        <w:numPr>
          <w:ilvl w:val="0"/>
          <w:numId w:val="2"/>
        </w:numPr>
        <w:rPr>
          <w:b w:val="0"/>
          <w:sz w:val="18"/>
          <w:szCs w:val="18"/>
        </w:rPr>
      </w:pPr>
      <w:r w:rsidRPr="007933EA">
        <w:rPr>
          <w:b w:val="0"/>
          <w:sz w:val="18"/>
          <w:szCs w:val="18"/>
        </w:rPr>
        <w:t>It will allow you to</w:t>
      </w:r>
      <w:r w:rsidR="00761818">
        <w:rPr>
          <w:b w:val="0"/>
          <w:sz w:val="18"/>
          <w:szCs w:val="18"/>
        </w:rPr>
        <w:t xml:space="preserve"> meet your peers (IWA </w:t>
      </w:r>
      <w:r w:rsidRPr="007933EA">
        <w:rPr>
          <w:b w:val="0"/>
          <w:sz w:val="18"/>
          <w:szCs w:val="18"/>
        </w:rPr>
        <w:t>YWPs</w:t>
      </w:r>
      <w:r w:rsidR="00761818">
        <w:rPr>
          <w:b w:val="0"/>
          <w:sz w:val="18"/>
          <w:szCs w:val="18"/>
        </w:rPr>
        <w:t>)</w:t>
      </w:r>
      <w:r w:rsidRPr="007933EA">
        <w:rPr>
          <w:b w:val="0"/>
          <w:sz w:val="18"/>
          <w:szCs w:val="18"/>
        </w:rPr>
        <w:t xml:space="preserve"> across regions, and disciplines.</w:t>
      </w:r>
    </w:p>
    <w:p w:rsidR="007F62DA" w:rsidRDefault="00305EA2" w:rsidP="00305EA2">
      <w:pPr>
        <w:pStyle w:val="Heading11"/>
        <w:numPr>
          <w:ilvl w:val="0"/>
          <w:numId w:val="2"/>
        </w:numPr>
        <w:rPr>
          <w:b w:val="0"/>
          <w:sz w:val="18"/>
          <w:szCs w:val="18"/>
        </w:rPr>
      </w:pPr>
      <w:r w:rsidRPr="007933EA">
        <w:rPr>
          <w:b w:val="0"/>
          <w:sz w:val="18"/>
          <w:szCs w:val="18"/>
        </w:rPr>
        <w:t xml:space="preserve">It will give you the opportunity to </w:t>
      </w:r>
      <w:r w:rsidR="00A02F8F">
        <w:rPr>
          <w:b w:val="0"/>
          <w:sz w:val="18"/>
          <w:szCs w:val="18"/>
        </w:rPr>
        <w:t xml:space="preserve">contribute to an international roadmap that aims to inspire and </w:t>
      </w:r>
      <w:r w:rsidRPr="007933EA">
        <w:rPr>
          <w:b w:val="0"/>
          <w:sz w:val="18"/>
          <w:szCs w:val="18"/>
        </w:rPr>
        <w:t>guide</w:t>
      </w:r>
      <w:r w:rsidR="00A02F8F">
        <w:rPr>
          <w:b w:val="0"/>
          <w:sz w:val="18"/>
          <w:szCs w:val="18"/>
        </w:rPr>
        <w:t xml:space="preserve"> policy and decision makers from utilities, </w:t>
      </w:r>
      <w:r w:rsidR="00386CFA">
        <w:rPr>
          <w:b w:val="0"/>
          <w:sz w:val="18"/>
          <w:szCs w:val="18"/>
        </w:rPr>
        <w:t>academia and other water professionals.</w:t>
      </w:r>
      <w:r w:rsidR="00A02F8F">
        <w:rPr>
          <w:b w:val="0"/>
          <w:sz w:val="18"/>
          <w:szCs w:val="18"/>
        </w:rPr>
        <w:t xml:space="preserve"> </w:t>
      </w:r>
    </w:p>
    <w:p w:rsidR="00305EA2" w:rsidRPr="007933EA" w:rsidRDefault="007F62DA" w:rsidP="00305EA2">
      <w:pPr>
        <w:pStyle w:val="Heading11"/>
        <w:numPr>
          <w:ilvl w:val="0"/>
          <w:numId w:val="2"/>
        </w:num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It will allow you to interact with experienced professionals in the field.</w:t>
      </w:r>
      <w:r w:rsidR="00305EA2" w:rsidRPr="007933EA">
        <w:rPr>
          <w:b w:val="0"/>
          <w:sz w:val="18"/>
          <w:szCs w:val="18"/>
        </w:rPr>
        <w:t xml:space="preserve"> </w:t>
      </w:r>
    </w:p>
    <w:p w:rsidR="00305EA2" w:rsidRPr="007933EA" w:rsidRDefault="00305EA2" w:rsidP="00305EA2">
      <w:pPr>
        <w:pStyle w:val="Heading11"/>
        <w:numPr>
          <w:ilvl w:val="0"/>
          <w:numId w:val="2"/>
        </w:numPr>
        <w:rPr>
          <w:b w:val="0"/>
          <w:sz w:val="18"/>
          <w:szCs w:val="18"/>
        </w:rPr>
      </w:pPr>
      <w:r w:rsidRPr="007933EA">
        <w:rPr>
          <w:b w:val="0"/>
          <w:sz w:val="18"/>
          <w:szCs w:val="18"/>
        </w:rPr>
        <w:t>It will provide you with the recognition and profile for involvement.</w:t>
      </w:r>
    </w:p>
    <w:p w:rsidR="007F11B3" w:rsidRDefault="00556874" w:rsidP="00305EA2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We are looking for Young Water Professionals with an interest for ICT for Water </w:t>
      </w:r>
      <w:r w:rsidR="00977EC2">
        <w:rPr>
          <w:rFonts w:ascii="Arial" w:hAnsi="Arial" w:cs="Arial"/>
          <w:sz w:val="18"/>
          <w:szCs w:val="18"/>
          <w:lang w:val="en-GB"/>
        </w:rPr>
        <w:t xml:space="preserve">and Smart cities. </w:t>
      </w:r>
      <w:r w:rsidR="007F11B3" w:rsidRPr="007F11B3">
        <w:rPr>
          <w:rFonts w:ascii="Arial" w:hAnsi="Arial" w:cs="Arial"/>
          <w:sz w:val="18"/>
          <w:szCs w:val="18"/>
          <w:lang w:val="en-GB"/>
        </w:rPr>
        <w:t>IWA me</w:t>
      </w:r>
      <w:r w:rsidR="007F11B3">
        <w:rPr>
          <w:rFonts w:ascii="Arial" w:hAnsi="Arial" w:cs="Arial"/>
          <w:sz w:val="18"/>
          <w:szCs w:val="18"/>
          <w:lang w:val="en-GB"/>
        </w:rPr>
        <w:t xml:space="preserve">mbers will be </w:t>
      </w:r>
      <w:r w:rsidR="007F11B3">
        <w:rPr>
          <w:rFonts w:ascii="Arial" w:hAnsi="Arial" w:cs="Arial"/>
          <w:sz w:val="18"/>
          <w:szCs w:val="18"/>
          <w:lang w:val="en-GB"/>
        </w:rPr>
        <w:t xml:space="preserve">chosen first, </w:t>
      </w:r>
      <w:r w:rsidR="007F11B3">
        <w:rPr>
          <w:rFonts w:ascii="Arial" w:hAnsi="Arial" w:cs="Arial"/>
          <w:sz w:val="18"/>
          <w:szCs w:val="18"/>
          <w:lang w:val="en-GB"/>
        </w:rPr>
        <w:t xml:space="preserve">however, the application is also </w:t>
      </w:r>
      <w:r w:rsidR="007F11B3" w:rsidRPr="007F11B3">
        <w:rPr>
          <w:rFonts w:ascii="Arial" w:hAnsi="Arial" w:cs="Arial"/>
          <w:sz w:val="18"/>
          <w:szCs w:val="18"/>
          <w:lang w:val="en-GB"/>
        </w:rPr>
        <w:t xml:space="preserve">open to </w:t>
      </w:r>
      <w:r w:rsidR="007F11B3">
        <w:rPr>
          <w:rFonts w:ascii="Arial" w:hAnsi="Arial" w:cs="Arial"/>
          <w:sz w:val="18"/>
          <w:szCs w:val="18"/>
          <w:lang w:val="en-GB"/>
        </w:rPr>
        <w:t xml:space="preserve">a </w:t>
      </w:r>
      <w:r w:rsidR="007F11B3" w:rsidRPr="007F11B3">
        <w:rPr>
          <w:rFonts w:ascii="Arial" w:hAnsi="Arial" w:cs="Arial"/>
          <w:sz w:val="18"/>
          <w:szCs w:val="18"/>
          <w:lang w:val="en-GB"/>
        </w:rPr>
        <w:t>wider audience</w:t>
      </w:r>
      <w:r w:rsidR="007F11B3">
        <w:rPr>
          <w:rFonts w:ascii="Arial" w:hAnsi="Arial" w:cs="Arial"/>
          <w:sz w:val="18"/>
          <w:szCs w:val="18"/>
          <w:lang w:val="en-GB"/>
        </w:rPr>
        <w:t xml:space="preserve">. </w:t>
      </w:r>
      <w:r w:rsidR="00977EC2">
        <w:rPr>
          <w:rFonts w:ascii="Arial" w:hAnsi="Arial" w:cs="Arial"/>
          <w:sz w:val="18"/>
          <w:szCs w:val="18"/>
          <w:lang w:val="en-GB"/>
        </w:rPr>
        <w:t>Prior experience in organ</w:t>
      </w:r>
      <w:r>
        <w:rPr>
          <w:rFonts w:ascii="Arial" w:hAnsi="Arial" w:cs="Arial"/>
          <w:sz w:val="18"/>
          <w:szCs w:val="18"/>
          <w:lang w:val="en-GB"/>
        </w:rPr>
        <w:t>i</w:t>
      </w:r>
      <w:r w:rsidR="00977EC2">
        <w:rPr>
          <w:rFonts w:ascii="Arial" w:hAnsi="Arial" w:cs="Arial"/>
          <w:sz w:val="18"/>
          <w:szCs w:val="18"/>
          <w:lang w:val="en-GB"/>
        </w:rPr>
        <w:t>zi</w:t>
      </w:r>
      <w:r>
        <w:rPr>
          <w:rFonts w:ascii="Arial" w:hAnsi="Arial" w:cs="Arial"/>
          <w:sz w:val="18"/>
          <w:szCs w:val="18"/>
          <w:lang w:val="en-GB"/>
        </w:rPr>
        <w:t>ng events</w:t>
      </w:r>
      <w:r w:rsidR="00977EC2">
        <w:rPr>
          <w:rFonts w:ascii="Arial" w:hAnsi="Arial" w:cs="Arial"/>
          <w:sz w:val="18"/>
          <w:szCs w:val="18"/>
          <w:lang w:val="en-GB"/>
        </w:rPr>
        <w:t xml:space="preserve"> is considered an asset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  <w:bookmarkStart w:id="0" w:name="_GoBack"/>
      <w:bookmarkEnd w:id="0"/>
    </w:p>
    <w:p w:rsidR="00305EA2" w:rsidRPr="00001503" w:rsidRDefault="00001503" w:rsidP="00305EA2">
      <w:pPr>
        <w:rPr>
          <w:rFonts w:ascii="Arial" w:hAnsi="Arial" w:cs="Arial"/>
          <w:sz w:val="18"/>
          <w:szCs w:val="18"/>
          <w:lang w:val="en-GB"/>
        </w:rPr>
      </w:pPr>
      <w:r w:rsidRPr="00001503">
        <w:rPr>
          <w:rFonts w:ascii="Arial" w:hAnsi="Arial" w:cs="Arial"/>
          <w:sz w:val="18"/>
          <w:szCs w:val="18"/>
          <w:lang w:val="en-GB"/>
        </w:rPr>
        <w:t xml:space="preserve">If you are interested </w:t>
      </w:r>
      <w:r w:rsidR="00665662">
        <w:rPr>
          <w:rFonts w:ascii="Arial" w:hAnsi="Arial" w:cs="Arial"/>
          <w:sz w:val="18"/>
          <w:szCs w:val="18"/>
          <w:lang w:val="en-GB"/>
        </w:rPr>
        <w:t xml:space="preserve">to join this organizing committee </w:t>
      </w:r>
      <w:r w:rsidR="00305EA2" w:rsidRPr="00001503">
        <w:rPr>
          <w:rFonts w:ascii="Arial" w:hAnsi="Arial" w:cs="Arial"/>
          <w:sz w:val="18"/>
          <w:szCs w:val="18"/>
          <w:lang w:val="en-GB"/>
        </w:rPr>
        <w:t>submit an expression of interest by</w:t>
      </w:r>
      <w:r w:rsidRPr="00001503">
        <w:rPr>
          <w:rFonts w:ascii="Arial" w:hAnsi="Arial" w:cs="Arial"/>
          <w:sz w:val="18"/>
          <w:szCs w:val="18"/>
          <w:lang w:val="en-GB"/>
        </w:rPr>
        <w:t xml:space="preserve"> </w:t>
      </w:r>
      <w:r w:rsidRPr="00001503">
        <w:rPr>
          <w:rFonts w:ascii="Arial" w:hAnsi="Arial" w:cs="Arial"/>
          <w:b/>
          <w:sz w:val="18"/>
          <w:szCs w:val="18"/>
          <w:u w:val="single"/>
          <w:lang w:val="en-GB"/>
        </w:rPr>
        <w:t>sending us the filled table below</w:t>
      </w:r>
      <w:r w:rsidR="00ED3AD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="00556874" w:rsidRPr="00706706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and C.V. </w:t>
      </w:r>
      <w:r w:rsidR="00ED3AD8" w:rsidRPr="00706706">
        <w:rPr>
          <w:rFonts w:ascii="Arial" w:hAnsi="Arial" w:cs="Arial"/>
          <w:b/>
          <w:sz w:val="18"/>
          <w:szCs w:val="18"/>
          <w:u w:val="single"/>
          <w:lang w:val="en-GB"/>
        </w:rPr>
        <w:t>b</w:t>
      </w:r>
      <w:r w:rsidR="00ED3AD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y </w:t>
      </w:r>
      <w:r w:rsidR="00386CFA">
        <w:rPr>
          <w:rFonts w:ascii="Arial" w:hAnsi="Arial" w:cs="Arial"/>
          <w:b/>
          <w:sz w:val="18"/>
          <w:szCs w:val="18"/>
          <w:u w:val="single"/>
          <w:lang w:val="en-GB"/>
        </w:rPr>
        <w:t>Aug 7</w:t>
      </w:r>
      <w:r w:rsidR="00305EA2" w:rsidRPr="00001503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305EA2" w:rsidRPr="00001503">
        <w:rPr>
          <w:rFonts w:ascii="Arial" w:hAnsi="Arial" w:cs="Arial"/>
          <w:sz w:val="18"/>
          <w:szCs w:val="18"/>
          <w:lang w:val="en-GB"/>
        </w:rPr>
        <w:t xml:space="preserve"> (</w:t>
      </w:r>
      <w:r w:rsidRPr="00001503">
        <w:rPr>
          <w:rFonts w:ascii="Arial" w:hAnsi="Arial" w:cs="Arial"/>
          <w:sz w:val="18"/>
          <w:szCs w:val="18"/>
          <w:lang w:val="en-GB"/>
        </w:rPr>
        <w:t xml:space="preserve">Note: </w:t>
      </w:r>
      <w:r w:rsidR="00305EA2" w:rsidRPr="00001503">
        <w:rPr>
          <w:rFonts w:ascii="Arial" w:hAnsi="Arial" w:cs="Arial"/>
          <w:sz w:val="18"/>
          <w:szCs w:val="18"/>
          <w:lang w:val="en-GB"/>
        </w:rPr>
        <w:t xml:space="preserve">If </w:t>
      </w:r>
      <w:r w:rsidRPr="00001503">
        <w:rPr>
          <w:rFonts w:ascii="Arial" w:hAnsi="Arial" w:cs="Arial"/>
          <w:sz w:val="18"/>
          <w:szCs w:val="18"/>
          <w:lang w:val="en-GB"/>
        </w:rPr>
        <w:t xml:space="preserve">answers are </w:t>
      </w:r>
      <w:r w:rsidR="00305EA2" w:rsidRPr="00001503">
        <w:rPr>
          <w:rFonts w:ascii="Arial" w:hAnsi="Arial" w:cs="Arial"/>
          <w:sz w:val="18"/>
          <w:szCs w:val="18"/>
          <w:lang w:val="en-GB"/>
        </w:rPr>
        <w:t>missing your expression will not be considered)</w:t>
      </w:r>
    </w:p>
    <w:tbl>
      <w:tblPr>
        <w:tblpPr w:leftFromText="141" w:rightFromText="141" w:vertAnchor="text" w:tblpX="7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710"/>
      </w:tblGrid>
      <w:tr w:rsidR="00761818" w:rsidRPr="007933EA" w:rsidTr="00A620E6">
        <w:trPr>
          <w:trHeight w:val="495"/>
        </w:trPr>
        <w:tc>
          <w:tcPr>
            <w:tcW w:w="4305" w:type="dxa"/>
          </w:tcPr>
          <w:p w:rsidR="00761818" w:rsidRPr="007933EA" w:rsidRDefault="00761818" w:rsidP="00761818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t>To whic</w:t>
            </w:r>
            <w:r w:rsidR="006F1264">
              <w:rPr>
                <w:rFonts w:ascii="Arial" w:hAnsi="Arial" w:cs="Arial"/>
                <w:sz w:val="18"/>
                <w:szCs w:val="18"/>
              </w:rPr>
              <w:t>h YWP sub-segment do you belong?</w:t>
            </w:r>
          </w:p>
        </w:tc>
        <w:tc>
          <w:tcPr>
            <w:tcW w:w="4710" w:type="dxa"/>
          </w:tcPr>
          <w:p w:rsidR="00761818" w:rsidRDefault="002A0323" w:rsidP="00761818">
            <w:pPr>
              <w:tabs>
                <w:tab w:val="center" w:pos="228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6146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61818">
              <w:rPr>
                <w:rFonts w:ascii="Arial" w:hAnsi="Arial" w:cs="Arial"/>
                <w:sz w:val="18"/>
                <w:szCs w:val="18"/>
                <w:lang w:val="en-GB"/>
              </w:rPr>
              <w:t xml:space="preserve"> Student</w:t>
            </w:r>
          </w:p>
          <w:p w:rsidR="00761818" w:rsidRDefault="002A0323" w:rsidP="00761818">
            <w:pPr>
              <w:tabs>
                <w:tab w:val="left" w:pos="118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63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1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61818">
              <w:rPr>
                <w:rFonts w:ascii="Arial" w:hAnsi="Arial" w:cs="Arial"/>
                <w:sz w:val="18"/>
                <w:szCs w:val="18"/>
                <w:lang w:val="en-GB"/>
              </w:rPr>
              <w:t xml:space="preserve"> Early Career professional </w:t>
            </w:r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 xml:space="preserve">--less than 5 </w:t>
            </w:r>
            <w:proofErr w:type="spellStart"/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>years</w:t>
            </w:r>
            <w:proofErr w:type="spellEnd"/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 xml:space="preserve"> work experience</w:t>
            </w:r>
          </w:p>
          <w:p w:rsidR="00761818" w:rsidRPr="007933EA" w:rsidRDefault="002A0323" w:rsidP="00FB49D1">
            <w:pPr>
              <w:tabs>
                <w:tab w:val="left" w:pos="66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983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1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618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 xml:space="preserve">Emerging Water Leader – more than 5 </w:t>
            </w:r>
            <w:proofErr w:type="spellStart"/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>years</w:t>
            </w:r>
            <w:r w:rsidR="006937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B49D1">
              <w:rPr>
                <w:rFonts w:ascii="Arial" w:hAnsi="Arial" w:cs="Arial"/>
                <w:sz w:val="18"/>
                <w:szCs w:val="18"/>
                <w:lang w:val="en-GB"/>
              </w:rPr>
              <w:t>experience</w:t>
            </w:r>
            <w:proofErr w:type="spellEnd"/>
          </w:p>
        </w:tc>
      </w:tr>
      <w:tr w:rsidR="007933EA" w:rsidRPr="007933EA" w:rsidTr="007933EA">
        <w:trPr>
          <w:trHeight w:val="420"/>
        </w:trPr>
        <w:tc>
          <w:tcPr>
            <w:tcW w:w="4305" w:type="dxa"/>
          </w:tcPr>
          <w:p w:rsidR="007933EA" w:rsidRPr="007933EA" w:rsidRDefault="007933EA" w:rsidP="00001503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t>F</w:t>
            </w:r>
            <w:r w:rsidR="00001503">
              <w:rPr>
                <w:rFonts w:ascii="Arial" w:hAnsi="Arial" w:cs="Arial"/>
                <w:sz w:val="18"/>
                <w:szCs w:val="18"/>
              </w:rPr>
              <w:t>irst and last</w:t>
            </w:r>
            <w:r w:rsidRPr="007933EA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710" w:type="dxa"/>
          </w:tcPr>
          <w:p w:rsidR="007933EA" w:rsidRPr="007933EA" w:rsidRDefault="007933EA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EA" w:rsidRPr="007933EA" w:rsidTr="007933EA">
        <w:trPr>
          <w:trHeight w:val="495"/>
        </w:trPr>
        <w:tc>
          <w:tcPr>
            <w:tcW w:w="4305" w:type="dxa"/>
          </w:tcPr>
          <w:p w:rsidR="007933EA" w:rsidRPr="007933EA" w:rsidRDefault="00FB49D1" w:rsidP="00957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IWA </w:t>
            </w:r>
            <w:r w:rsidR="007933EA" w:rsidRPr="007933EA">
              <w:rPr>
                <w:rFonts w:ascii="Arial" w:hAnsi="Arial" w:cs="Arial"/>
                <w:sz w:val="18"/>
                <w:szCs w:val="18"/>
              </w:rPr>
              <w:t>Membership number:</w:t>
            </w:r>
          </w:p>
        </w:tc>
        <w:tc>
          <w:tcPr>
            <w:tcW w:w="4710" w:type="dxa"/>
          </w:tcPr>
          <w:p w:rsidR="007933EA" w:rsidRPr="007933EA" w:rsidRDefault="007933EA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EA" w:rsidRPr="007933EA" w:rsidTr="007933EA">
        <w:trPr>
          <w:trHeight w:val="705"/>
        </w:trPr>
        <w:tc>
          <w:tcPr>
            <w:tcW w:w="4305" w:type="dxa"/>
          </w:tcPr>
          <w:p w:rsidR="007933EA" w:rsidRPr="007933EA" w:rsidRDefault="007933EA" w:rsidP="00ED3AD8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t>Country</w:t>
            </w:r>
            <w:r w:rsidR="006F1264">
              <w:rPr>
                <w:rFonts w:ascii="Arial" w:hAnsi="Arial" w:cs="Arial"/>
                <w:sz w:val="18"/>
                <w:szCs w:val="18"/>
              </w:rPr>
              <w:t xml:space="preserve"> of residence (if country where</w:t>
            </w:r>
            <w:r w:rsidR="00ED3AD8">
              <w:rPr>
                <w:rFonts w:ascii="Arial" w:hAnsi="Arial" w:cs="Arial"/>
                <w:sz w:val="18"/>
                <w:szCs w:val="18"/>
              </w:rPr>
              <w:t xml:space="preserve"> you work is different add this</w:t>
            </w:r>
            <w:r w:rsidR="006F1264">
              <w:rPr>
                <w:rFonts w:ascii="Arial" w:hAnsi="Arial" w:cs="Arial"/>
                <w:sz w:val="18"/>
                <w:szCs w:val="18"/>
              </w:rPr>
              <w:t>)</w:t>
            </w:r>
            <w:r w:rsidRPr="007933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10" w:type="dxa"/>
          </w:tcPr>
          <w:p w:rsidR="007933EA" w:rsidRPr="007933EA" w:rsidRDefault="007933EA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EA" w:rsidRPr="007933EA" w:rsidTr="007933EA">
        <w:trPr>
          <w:trHeight w:val="765"/>
        </w:trPr>
        <w:tc>
          <w:tcPr>
            <w:tcW w:w="4305" w:type="dxa"/>
          </w:tcPr>
          <w:p w:rsidR="007933EA" w:rsidRPr="007933EA" w:rsidRDefault="007933EA" w:rsidP="00957C19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t xml:space="preserve">Region: </w:t>
            </w:r>
          </w:p>
        </w:tc>
        <w:tc>
          <w:tcPr>
            <w:tcW w:w="4710" w:type="dxa"/>
          </w:tcPr>
          <w:p w:rsidR="00C52BC7" w:rsidRPr="007933EA" w:rsidRDefault="00C52BC7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EA" w:rsidRPr="007933EA" w:rsidTr="007933EA">
        <w:trPr>
          <w:trHeight w:val="495"/>
        </w:trPr>
        <w:tc>
          <w:tcPr>
            <w:tcW w:w="4305" w:type="dxa"/>
          </w:tcPr>
          <w:p w:rsidR="007933EA" w:rsidRPr="007933EA" w:rsidRDefault="00ED3AD8" w:rsidP="00ED3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interest:</w:t>
            </w:r>
          </w:p>
        </w:tc>
        <w:tc>
          <w:tcPr>
            <w:tcW w:w="4710" w:type="dxa"/>
          </w:tcPr>
          <w:p w:rsidR="007933EA" w:rsidRDefault="002A0323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88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Research/ Academia</w:t>
            </w:r>
          </w:p>
          <w:p w:rsidR="00ED3AD8" w:rsidRDefault="002A0323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457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Consultancy</w:t>
            </w:r>
          </w:p>
          <w:p w:rsidR="00ED3AD8" w:rsidRDefault="002A0323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06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Policy</w:t>
            </w:r>
          </w:p>
          <w:p w:rsidR="00ED3AD8" w:rsidRDefault="002A0323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7479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Practice (Utility, Service providers)</w:t>
            </w:r>
          </w:p>
          <w:p w:rsidR="00ED3AD8" w:rsidRDefault="002A0323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363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Manufacturing</w:t>
            </w:r>
          </w:p>
          <w:p w:rsidR="00ED3AD8" w:rsidRPr="007933EA" w:rsidRDefault="002A0323" w:rsidP="00ED3A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336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D8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D3AD8">
              <w:rPr>
                <w:rFonts w:ascii="Arial" w:hAnsi="Arial" w:cs="Arial"/>
                <w:sz w:val="18"/>
                <w:szCs w:val="18"/>
                <w:lang w:val="en-GB"/>
              </w:rPr>
              <w:t xml:space="preserve">  Other, namely ……</w:t>
            </w:r>
          </w:p>
        </w:tc>
      </w:tr>
      <w:tr w:rsidR="007933EA" w:rsidRPr="007933EA" w:rsidTr="007933EA">
        <w:trPr>
          <w:trHeight w:val="465"/>
        </w:trPr>
        <w:tc>
          <w:tcPr>
            <w:tcW w:w="4305" w:type="dxa"/>
          </w:tcPr>
          <w:p w:rsidR="007933EA" w:rsidRPr="007933EA" w:rsidRDefault="007933EA" w:rsidP="006F1264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lastRenderedPageBreak/>
              <w:t>Topical direction (</w:t>
            </w:r>
            <w:proofErr w:type="spellStart"/>
            <w:r w:rsidRPr="007933E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7933EA">
              <w:rPr>
                <w:rFonts w:ascii="Arial" w:hAnsi="Arial" w:cs="Arial"/>
                <w:sz w:val="18"/>
                <w:szCs w:val="18"/>
              </w:rPr>
              <w:t>.</w:t>
            </w:r>
            <w:r w:rsidR="006F1264">
              <w:rPr>
                <w:rFonts w:ascii="Arial" w:hAnsi="Arial" w:cs="Arial"/>
                <w:sz w:val="18"/>
                <w:szCs w:val="18"/>
              </w:rPr>
              <w:t xml:space="preserve"> Nexus, Water Loss, water governance, </w:t>
            </w:r>
            <w:r w:rsidR="00A812B2">
              <w:rPr>
                <w:rFonts w:ascii="Arial" w:hAnsi="Arial" w:cs="Arial"/>
                <w:sz w:val="18"/>
                <w:szCs w:val="18"/>
              </w:rPr>
              <w:t xml:space="preserve">distribution, </w:t>
            </w:r>
            <w:proofErr w:type="gramStart"/>
            <w:r w:rsidR="006F1264">
              <w:rPr>
                <w:rFonts w:ascii="Arial" w:hAnsi="Arial" w:cs="Arial"/>
                <w:sz w:val="18"/>
                <w:szCs w:val="18"/>
              </w:rPr>
              <w:t>sanitation</w:t>
            </w:r>
            <w:proofErr w:type="gramEnd"/>
            <w:r w:rsidR="006F1264">
              <w:rPr>
                <w:rFonts w:ascii="Arial" w:hAnsi="Arial" w:cs="Arial"/>
                <w:sz w:val="18"/>
                <w:szCs w:val="18"/>
              </w:rPr>
              <w:t xml:space="preserve"> services, etc.</w:t>
            </w:r>
            <w:r w:rsidRPr="007933EA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  <w:tc>
          <w:tcPr>
            <w:tcW w:w="4710" w:type="dxa"/>
          </w:tcPr>
          <w:p w:rsidR="007933EA" w:rsidRPr="007933EA" w:rsidRDefault="007933EA" w:rsidP="00793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EA" w:rsidRPr="007933EA" w:rsidTr="007933EA">
        <w:trPr>
          <w:trHeight w:val="465"/>
        </w:trPr>
        <w:tc>
          <w:tcPr>
            <w:tcW w:w="4305" w:type="dxa"/>
          </w:tcPr>
          <w:p w:rsidR="00556874" w:rsidRDefault="00556874" w:rsidP="00556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describe your experience in ICT for Water and/or Smart Cities </w:t>
            </w:r>
          </w:p>
          <w:p w:rsidR="00556874" w:rsidRPr="007933EA" w:rsidRDefault="00556874" w:rsidP="00556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</w:tcPr>
          <w:p w:rsidR="007933EA" w:rsidRPr="007933EA" w:rsidRDefault="006F1264" w:rsidP="005568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Bullet points with short description</w:t>
            </w:r>
            <w:r w:rsidR="00C52B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56874" w:rsidRPr="007933EA" w:rsidTr="007933EA">
        <w:trPr>
          <w:trHeight w:val="465"/>
        </w:trPr>
        <w:tc>
          <w:tcPr>
            <w:tcW w:w="4305" w:type="dxa"/>
          </w:tcPr>
          <w:p w:rsidR="00556874" w:rsidRPr="007933EA" w:rsidRDefault="00556874" w:rsidP="00FB4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organized events (e.g. workshops) before? </w:t>
            </w:r>
          </w:p>
        </w:tc>
        <w:tc>
          <w:tcPr>
            <w:tcW w:w="4710" w:type="dxa"/>
          </w:tcPr>
          <w:p w:rsidR="00556874" w:rsidRDefault="00556874" w:rsidP="00793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3EA" w:rsidRPr="007933EA" w:rsidTr="007933EA">
        <w:trPr>
          <w:trHeight w:val="465"/>
        </w:trPr>
        <w:tc>
          <w:tcPr>
            <w:tcW w:w="4305" w:type="dxa"/>
          </w:tcPr>
          <w:p w:rsidR="007933EA" w:rsidRPr="007933EA" w:rsidRDefault="007933EA" w:rsidP="00FB49D1">
            <w:pPr>
              <w:rPr>
                <w:rFonts w:ascii="Arial" w:hAnsi="Arial" w:cs="Arial"/>
                <w:sz w:val="18"/>
                <w:szCs w:val="18"/>
              </w:rPr>
            </w:pPr>
            <w:r w:rsidRPr="007933EA">
              <w:rPr>
                <w:rFonts w:ascii="Arial" w:hAnsi="Arial" w:cs="Arial"/>
                <w:sz w:val="18"/>
                <w:szCs w:val="18"/>
              </w:rPr>
              <w:t>Why are you interested to be involved</w:t>
            </w:r>
            <w:r w:rsidR="00001503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="00FB49D1">
              <w:rPr>
                <w:rFonts w:ascii="Arial" w:hAnsi="Arial" w:cs="Arial"/>
                <w:sz w:val="18"/>
                <w:szCs w:val="18"/>
              </w:rPr>
              <w:t>committee</w:t>
            </w:r>
            <w:r w:rsidRPr="007933E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710" w:type="dxa"/>
          </w:tcPr>
          <w:p w:rsidR="007933EA" w:rsidRPr="006F1264" w:rsidRDefault="006F1264" w:rsidP="00793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100 words</w:t>
            </w:r>
          </w:p>
        </w:tc>
      </w:tr>
    </w:tbl>
    <w:p w:rsidR="00305EA2" w:rsidRPr="007933EA" w:rsidRDefault="00305EA2" w:rsidP="00305EA2">
      <w:pPr>
        <w:rPr>
          <w:rFonts w:ascii="Arial" w:hAnsi="Arial" w:cs="Arial"/>
          <w:sz w:val="18"/>
          <w:szCs w:val="18"/>
          <w:lang w:val="en-GB"/>
        </w:rPr>
      </w:pPr>
    </w:p>
    <w:p w:rsidR="00305EA2" w:rsidRPr="007933EA" w:rsidRDefault="007F11B3" w:rsidP="007F11B3">
      <w:pPr>
        <w:rPr>
          <w:rFonts w:ascii="Arial" w:hAnsi="Arial" w:cs="Arial"/>
          <w:sz w:val="18"/>
          <w:szCs w:val="18"/>
          <w:lang w:val="en-GB"/>
        </w:rPr>
      </w:pPr>
      <w:r w:rsidRPr="007F11B3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305EA2" w:rsidRPr="0079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23" w:rsidRDefault="002A0323" w:rsidP="001D1E70">
      <w:pPr>
        <w:spacing w:after="0" w:line="240" w:lineRule="auto"/>
      </w:pPr>
      <w:r>
        <w:separator/>
      </w:r>
    </w:p>
  </w:endnote>
  <w:endnote w:type="continuationSeparator" w:id="0">
    <w:p w:rsidR="002A0323" w:rsidRDefault="002A0323" w:rsidP="001D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23" w:rsidRDefault="002A0323" w:rsidP="001D1E70">
      <w:pPr>
        <w:spacing w:after="0" w:line="240" w:lineRule="auto"/>
      </w:pPr>
      <w:r>
        <w:separator/>
      </w:r>
    </w:p>
  </w:footnote>
  <w:footnote w:type="continuationSeparator" w:id="0">
    <w:p w:rsidR="002A0323" w:rsidRDefault="002A0323" w:rsidP="001D1E70">
      <w:pPr>
        <w:spacing w:after="0" w:line="240" w:lineRule="auto"/>
      </w:pPr>
      <w:r>
        <w:continuationSeparator/>
      </w:r>
    </w:p>
  </w:footnote>
  <w:footnote w:id="1">
    <w:p w:rsidR="001D1E70" w:rsidRPr="001D1E70" w:rsidRDefault="001D1E70" w:rsidP="001D1E70">
      <w:pPr>
        <w:spacing w:line="240" w:lineRule="auto"/>
        <w:jc w:val="both"/>
        <w:rPr>
          <w:sz w:val="16"/>
          <w:szCs w:val="16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1D1E70">
        <w:rPr>
          <w:rStyle w:val="Strong"/>
          <w:sz w:val="16"/>
          <w:szCs w:val="16"/>
          <w:shd w:val="clear" w:color="auto" w:fill="FFFFFF"/>
        </w:rPr>
        <w:t xml:space="preserve">WIDEST </w:t>
      </w:r>
      <w:r w:rsidRPr="001D1E70">
        <w:rPr>
          <w:rStyle w:val="apple-converted-space"/>
          <w:sz w:val="16"/>
          <w:szCs w:val="16"/>
          <w:shd w:val="clear" w:color="auto" w:fill="FFFFFF"/>
        </w:rPr>
        <w:t xml:space="preserve">is </w:t>
      </w:r>
      <w:r w:rsidRPr="001D1E70">
        <w:rPr>
          <w:sz w:val="16"/>
          <w:szCs w:val="16"/>
          <w:shd w:val="clear" w:color="auto" w:fill="FFFFFF"/>
        </w:rPr>
        <w:t xml:space="preserve">a European Commission project (H2020 Coordination and Support Action). </w:t>
      </w:r>
      <w:r w:rsidRPr="001D1E70">
        <w:rPr>
          <w:rFonts w:cs="Arial"/>
          <w:color w:val="191919"/>
          <w:sz w:val="16"/>
          <w:szCs w:val="16"/>
          <w:shd w:val="clear" w:color="auto" w:fill="FFFFFF"/>
        </w:rPr>
        <w:t>WIDEST will establish an interconnected ICT for Water community to capitalize on European Union-funded activities in this area</w:t>
      </w:r>
      <w:r>
        <w:rPr>
          <w:rFonts w:cs="Arial"/>
          <w:color w:val="191919"/>
          <w:sz w:val="16"/>
          <w:szCs w:val="16"/>
          <w:shd w:val="clear" w:color="auto" w:fill="FFFFFF"/>
        </w:rPr>
        <w:t xml:space="preserve">, by </w:t>
      </w:r>
      <w:r w:rsidR="00386CFA">
        <w:rPr>
          <w:rFonts w:cs="Arial"/>
          <w:color w:val="191919"/>
          <w:sz w:val="16"/>
          <w:szCs w:val="16"/>
          <w:shd w:val="clear" w:color="auto" w:fill="FFFFFF"/>
        </w:rPr>
        <w:t xml:space="preserve">bringing together, </w:t>
      </w:r>
      <w:r>
        <w:rPr>
          <w:rFonts w:cs="Arial"/>
          <w:color w:val="191919"/>
          <w:sz w:val="16"/>
          <w:szCs w:val="16"/>
          <w:shd w:val="clear" w:color="auto" w:fill="FFFFFF"/>
        </w:rPr>
        <w:t xml:space="preserve">disseminating </w:t>
      </w:r>
      <w:r w:rsidR="00386CFA">
        <w:rPr>
          <w:rFonts w:cs="Arial"/>
          <w:color w:val="191919"/>
          <w:sz w:val="16"/>
          <w:szCs w:val="16"/>
          <w:shd w:val="clear" w:color="auto" w:fill="FFFFFF"/>
        </w:rPr>
        <w:t xml:space="preserve">and consolidating </w:t>
      </w:r>
      <w:r>
        <w:rPr>
          <w:rFonts w:cs="Arial"/>
          <w:color w:val="191919"/>
          <w:sz w:val="16"/>
          <w:szCs w:val="16"/>
          <w:shd w:val="clear" w:color="auto" w:fill="FFFFFF"/>
        </w:rPr>
        <w:t>r</w:t>
      </w:r>
      <w:r w:rsidR="00386CFA">
        <w:rPr>
          <w:rFonts w:cs="Arial"/>
          <w:color w:val="191919"/>
          <w:sz w:val="16"/>
          <w:szCs w:val="16"/>
          <w:shd w:val="clear" w:color="auto" w:fill="FFFFFF"/>
        </w:rPr>
        <w:t>esearch outcomes e.g. via roadmaps</w:t>
      </w:r>
      <w:r w:rsidRPr="001D1E70">
        <w:rPr>
          <w:rFonts w:cs="Arial"/>
          <w:color w:val="191919"/>
          <w:sz w:val="16"/>
          <w:szCs w:val="16"/>
          <w:shd w:val="clear" w:color="auto" w:fill="FFFFFF"/>
        </w:rPr>
        <w:t>. The project is supported by a consortium of institutions with proven track records and extensive expertise in different facets of ICT for water research.</w:t>
      </w:r>
      <w:r w:rsidRPr="001D1E70">
        <w:rPr>
          <w:sz w:val="16"/>
          <w:szCs w:val="16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18C"/>
    <w:multiLevelType w:val="hybridMultilevel"/>
    <w:tmpl w:val="E3E0BF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D27"/>
    <w:multiLevelType w:val="hybridMultilevel"/>
    <w:tmpl w:val="F32C8684"/>
    <w:lvl w:ilvl="0" w:tplc="5F2445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3"/>
    <w:rsid w:val="00001503"/>
    <w:rsid w:val="000077D9"/>
    <w:rsid w:val="000135D4"/>
    <w:rsid w:val="000606EF"/>
    <w:rsid w:val="00097D26"/>
    <w:rsid w:val="000A2227"/>
    <w:rsid w:val="000A416C"/>
    <w:rsid w:val="000B664C"/>
    <w:rsid w:val="000C23AF"/>
    <w:rsid w:val="000D366E"/>
    <w:rsid w:val="000D6568"/>
    <w:rsid w:val="000E1896"/>
    <w:rsid w:val="001420D9"/>
    <w:rsid w:val="00144B6F"/>
    <w:rsid w:val="0015227F"/>
    <w:rsid w:val="001A5754"/>
    <w:rsid w:val="001B742A"/>
    <w:rsid w:val="001D1E70"/>
    <w:rsid w:val="001E324A"/>
    <w:rsid w:val="001F3BF2"/>
    <w:rsid w:val="001F6DDA"/>
    <w:rsid w:val="00213DCF"/>
    <w:rsid w:val="00272473"/>
    <w:rsid w:val="0029162C"/>
    <w:rsid w:val="002A0323"/>
    <w:rsid w:val="002A18EB"/>
    <w:rsid w:val="002A1CFB"/>
    <w:rsid w:val="002A77B5"/>
    <w:rsid w:val="002C137F"/>
    <w:rsid w:val="002D06CB"/>
    <w:rsid w:val="002D0AEA"/>
    <w:rsid w:val="002E79B4"/>
    <w:rsid w:val="00300FD5"/>
    <w:rsid w:val="00303C69"/>
    <w:rsid w:val="00305EA2"/>
    <w:rsid w:val="00321973"/>
    <w:rsid w:val="00330EEA"/>
    <w:rsid w:val="00332E33"/>
    <w:rsid w:val="00335AD3"/>
    <w:rsid w:val="0038276F"/>
    <w:rsid w:val="00385553"/>
    <w:rsid w:val="00386CFA"/>
    <w:rsid w:val="003A297F"/>
    <w:rsid w:val="003A670C"/>
    <w:rsid w:val="003B6FA4"/>
    <w:rsid w:val="00423C66"/>
    <w:rsid w:val="0043006C"/>
    <w:rsid w:val="004317D8"/>
    <w:rsid w:val="00431D39"/>
    <w:rsid w:val="00457CBB"/>
    <w:rsid w:val="004606E4"/>
    <w:rsid w:val="00464FE7"/>
    <w:rsid w:val="00465EDC"/>
    <w:rsid w:val="004B070E"/>
    <w:rsid w:val="004C334C"/>
    <w:rsid w:val="004D4F53"/>
    <w:rsid w:val="004D7E48"/>
    <w:rsid w:val="004E2034"/>
    <w:rsid w:val="004F7250"/>
    <w:rsid w:val="004F773F"/>
    <w:rsid w:val="005009D9"/>
    <w:rsid w:val="00502D0B"/>
    <w:rsid w:val="00521052"/>
    <w:rsid w:val="00551E87"/>
    <w:rsid w:val="00556874"/>
    <w:rsid w:val="00560B6A"/>
    <w:rsid w:val="00571C26"/>
    <w:rsid w:val="00590A58"/>
    <w:rsid w:val="0059464C"/>
    <w:rsid w:val="00595E88"/>
    <w:rsid w:val="005960A2"/>
    <w:rsid w:val="0059628B"/>
    <w:rsid w:val="005B3764"/>
    <w:rsid w:val="005B48B6"/>
    <w:rsid w:val="005C7CF1"/>
    <w:rsid w:val="005E7A2B"/>
    <w:rsid w:val="005F70E0"/>
    <w:rsid w:val="00613866"/>
    <w:rsid w:val="00621102"/>
    <w:rsid w:val="00624A64"/>
    <w:rsid w:val="00625E59"/>
    <w:rsid w:val="00663911"/>
    <w:rsid w:val="00665662"/>
    <w:rsid w:val="00676175"/>
    <w:rsid w:val="00685FAA"/>
    <w:rsid w:val="006937BE"/>
    <w:rsid w:val="006A38EA"/>
    <w:rsid w:val="006D30CD"/>
    <w:rsid w:val="006F1264"/>
    <w:rsid w:val="006F214A"/>
    <w:rsid w:val="006F435C"/>
    <w:rsid w:val="006F7E71"/>
    <w:rsid w:val="00706706"/>
    <w:rsid w:val="00713AEB"/>
    <w:rsid w:val="00760DEE"/>
    <w:rsid w:val="00761818"/>
    <w:rsid w:val="007933EA"/>
    <w:rsid w:val="007958BD"/>
    <w:rsid w:val="007A29CD"/>
    <w:rsid w:val="007A687A"/>
    <w:rsid w:val="007B2657"/>
    <w:rsid w:val="007C51DC"/>
    <w:rsid w:val="007E3A6D"/>
    <w:rsid w:val="007F11B3"/>
    <w:rsid w:val="007F62DA"/>
    <w:rsid w:val="00804E99"/>
    <w:rsid w:val="00805469"/>
    <w:rsid w:val="008127BE"/>
    <w:rsid w:val="00814068"/>
    <w:rsid w:val="00814CE5"/>
    <w:rsid w:val="00847F95"/>
    <w:rsid w:val="00860931"/>
    <w:rsid w:val="00861B09"/>
    <w:rsid w:val="0086770A"/>
    <w:rsid w:val="00867C0C"/>
    <w:rsid w:val="008710C1"/>
    <w:rsid w:val="0088141F"/>
    <w:rsid w:val="008828C1"/>
    <w:rsid w:val="008A1CF7"/>
    <w:rsid w:val="008E5CEF"/>
    <w:rsid w:val="009310B6"/>
    <w:rsid w:val="009371C6"/>
    <w:rsid w:val="00965CF1"/>
    <w:rsid w:val="00966DB3"/>
    <w:rsid w:val="00967758"/>
    <w:rsid w:val="00977EC2"/>
    <w:rsid w:val="009814EF"/>
    <w:rsid w:val="00990D16"/>
    <w:rsid w:val="00993B9C"/>
    <w:rsid w:val="00996F4A"/>
    <w:rsid w:val="00997C60"/>
    <w:rsid w:val="009A2849"/>
    <w:rsid w:val="009A32C3"/>
    <w:rsid w:val="009D217E"/>
    <w:rsid w:val="009D586D"/>
    <w:rsid w:val="009D727D"/>
    <w:rsid w:val="009E20CA"/>
    <w:rsid w:val="009E3124"/>
    <w:rsid w:val="009F26A9"/>
    <w:rsid w:val="009F4306"/>
    <w:rsid w:val="009F44B7"/>
    <w:rsid w:val="009F5CD5"/>
    <w:rsid w:val="00A02F8F"/>
    <w:rsid w:val="00A16657"/>
    <w:rsid w:val="00A21BBB"/>
    <w:rsid w:val="00A26BCE"/>
    <w:rsid w:val="00A50E2C"/>
    <w:rsid w:val="00A567B3"/>
    <w:rsid w:val="00A65980"/>
    <w:rsid w:val="00A812B2"/>
    <w:rsid w:val="00A94E11"/>
    <w:rsid w:val="00A97287"/>
    <w:rsid w:val="00AE0B69"/>
    <w:rsid w:val="00AE3199"/>
    <w:rsid w:val="00AF69DB"/>
    <w:rsid w:val="00AF755F"/>
    <w:rsid w:val="00B2732E"/>
    <w:rsid w:val="00B321ED"/>
    <w:rsid w:val="00B33998"/>
    <w:rsid w:val="00B36511"/>
    <w:rsid w:val="00B83C1C"/>
    <w:rsid w:val="00B934D4"/>
    <w:rsid w:val="00B9692A"/>
    <w:rsid w:val="00BA2995"/>
    <w:rsid w:val="00BA7B6A"/>
    <w:rsid w:val="00BB19A9"/>
    <w:rsid w:val="00BC1684"/>
    <w:rsid w:val="00BD32CB"/>
    <w:rsid w:val="00BD5A58"/>
    <w:rsid w:val="00BE02A1"/>
    <w:rsid w:val="00C52BC7"/>
    <w:rsid w:val="00C5322F"/>
    <w:rsid w:val="00C54A4E"/>
    <w:rsid w:val="00C779CD"/>
    <w:rsid w:val="00C95192"/>
    <w:rsid w:val="00CA4E9F"/>
    <w:rsid w:val="00CD6F91"/>
    <w:rsid w:val="00CE5597"/>
    <w:rsid w:val="00CF28B7"/>
    <w:rsid w:val="00D0063D"/>
    <w:rsid w:val="00D04A27"/>
    <w:rsid w:val="00D07EB0"/>
    <w:rsid w:val="00D17AEC"/>
    <w:rsid w:val="00D46BB4"/>
    <w:rsid w:val="00D60C26"/>
    <w:rsid w:val="00D734C2"/>
    <w:rsid w:val="00D77139"/>
    <w:rsid w:val="00D843D1"/>
    <w:rsid w:val="00D85A1B"/>
    <w:rsid w:val="00D85BF0"/>
    <w:rsid w:val="00DA5F09"/>
    <w:rsid w:val="00DB4563"/>
    <w:rsid w:val="00DC323E"/>
    <w:rsid w:val="00DF578D"/>
    <w:rsid w:val="00DF6CA9"/>
    <w:rsid w:val="00E27288"/>
    <w:rsid w:val="00E30721"/>
    <w:rsid w:val="00E31ADA"/>
    <w:rsid w:val="00E353D7"/>
    <w:rsid w:val="00E64CFA"/>
    <w:rsid w:val="00E75117"/>
    <w:rsid w:val="00E93787"/>
    <w:rsid w:val="00E96A4C"/>
    <w:rsid w:val="00ED20A3"/>
    <w:rsid w:val="00ED3AD8"/>
    <w:rsid w:val="00ED671D"/>
    <w:rsid w:val="00EE102A"/>
    <w:rsid w:val="00EF0D15"/>
    <w:rsid w:val="00F012FA"/>
    <w:rsid w:val="00F058B1"/>
    <w:rsid w:val="00F12E8F"/>
    <w:rsid w:val="00F351E2"/>
    <w:rsid w:val="00F473FC"/>
    <w:rsid w:val="00F50FA1"/>
    <w:rsid w:val="00FA6680"/>
    <w:rsid w:val="00FB49D1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A2"/>
    <w:pPr>
      <w:ind w:left="720"/>
      <w:contextualSpacing/>
    </w:pPr>
  </w:style>
  <w:style w:type="paragraph" w:customStyle="1" w:styleId="Heading11">
    <w:name w:val="Heading 11"/>
    <w:basedOn w:val="ListParagraph"/>
    <w:link w:val="HEADING1Char"/>
    <w:qFormat/>
    <w:rsid w:val="00305EA2"/>
    <w:pPr>
      <w:ind w:left="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1"/>
    <w:rsid w:val="00305EA2"/>
    <w:rPr>
      <w:rFonts w:ascii="Arial" w:hAnsi="Arial" w:cs="Arial"/>
      <w:b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05EA2"/>
    <w:rPr>
      <w:color w:val="0000FF" w:themeColor="hyperlink"/>
      <w:u w:val="single"/>
    </w:rPr>
  </w:style>
  <w:style w:type="paragraph" w:customStyle="1" w:styleId="Normal1">
    <w:name w:val="Normal1"/>
    <w:basedOn w:val="Normal"/>
    <w:link w:val="NORMALChar"/>
    <w:qFormat/>
    <w:rsid w:val="007933EA"/>
    <w:pPr>
      <w:jc w:val="both"/>
    </w:pPr>
    <w:rPr>
      <w:rFonts w:ascii="Arial" w:hAnsi="Arial" w:cs="Arial"/>
      <w:lang w:val="en-GB"/>
    </w:rPr>
  </w:style>
  <w:style w:type="character" w:customStyle="1" w:styleId="NORMALChar">
    <w:name w:val="NORMAL Char"/>
    <w:basedOn w:val="DefaultParagraphFont"/>
    <w:link w:val="Normal1"/>
    <w:rsid w:val="007933EA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18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AD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7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1E70"/>
    <w:rPr>
      <w:vertAlign w:val="superscript"/>
    </w:rPr>
  </w:style>
  <w:style w:type="character" w:customStyle="1" w:styleId="apple-converted-space">
    <w:name w:val="apple-converted-space"/>
    <w:basedOn w:val="DefaultParagraphFont"/>
    <w:rsid w:val="001D1E70"/>
  </w:style>
  <w:style w:type="character" w:styleId="Strong">
    <w:name w:val="Strong"/>
    <w:basedOn w:val="DefaultParagraphFont"/>
    <w:uiPriority w:val="22"/>
    <w:qFormat/>
    <w:rsid w:val="001D1E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9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D1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A2"/>
    <w:pPr>
      <w:ind w:left="720"/>
      <w:contextualSpacing/>
    </w:pPr>
  </w:style>
  <w:style w:type="paragraph" w:customStyle="1" w:styleId="Heading11">
    <w:name w:val="Heading 11"/>
    <w:basedOn w:val="ListParagraph"/>
    <w:link w:val="HEADING1Char"/>
    <w:qFormat/>
    <w:rsid w:val="00305EA2"/>
    <w:pPr>
      <w:ind w:left="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1"/>
    <w:rsid w:val="00305EA2"/>
    <w:rPr>
      <w:rFonts w:ascii="Arial" w:hAnsi="Arial" w:cs="Arial"/>
      <w:b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05EA2"/>
    <w:rPr>
      <w:color w:val="0000FF" w:themeColor="hyperlink"/>
      <w:u w:val="single"/>
    </w:rPr>
  </w:style>
  <w:style w:type="paragraph" w:customStyle="1" w:styleId="Normal1">
    <w:name w:val="Normal1"/>
    <w:basedOn w:val="Normal"/>
    <w:link w:val="NORMALChar"/>
    <w:qFormat/>
    <w:rsid w:val="007933EA"/>
    <w:pPr>
      <w:jc w:val="both"/>
    </w:pPr>
    <w:rPr>
      <w:rFonts w:ascii="Arial" w:hAnsi="Arial" w:cs="Arial"/>
      <w:lang w:val="en-GB"/>
    </w:rPr>
  </w:style>
  <w:style w:type="character" w:customStyle="1" w:styleId="NORMALChar">
    <w:name w:val="NORMAL Char"/>
    <w:basedOn w:val="DefaultParagraphFont"/>
    <w:link w:val="Normal1"/>
    <w:rsid w:val="007933EA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18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AD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7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1E70"/>
    <w:rPr>
      <w:vertAlign w:val="superscript"/>
    </w:rPr>
  </w:style>
  <w:style w:type="character" w:customStyle="1" w:styleId="apple-converted-space">
    <w:name w:val="apple-converted-space"/>
    <w:basedOn w:val="DefaultParagraphFont"/>
    <w:rsid w:val="001D1E70"/>
  </w:style>
  <w:style w:type="character" w:styleId="Strong">
    <w:name w:val="Strong"/>
    <w:basedOn w:val="DefaultParagraphFont"/>
    <w:uiPriority w:val="22"/>
    <w:qFormat/>
    <w:rsid w:val="001D1E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9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des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-ideas.com/2016/en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01E08.B1F158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8173-DDED-4948-923B-C1C42CD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de Vette</dc:creator>
  <cp:lastModifiedBy>Eva Promes</cp:lastModifiedBy>
  <cp:revision>8</cp:revision>
  <dcterms:created xsi:type="dcterms:W3CDTF">2016-07-15T12:02:00Z</dcterms:created>
  <dcterms:modified xsi:type="dcterms:W3CDTF">2016-07-15T15:35:00Z</dcterms:modified>
</cp:coreProperties>
</file>